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Elternbrief: Einladung zum Elternabend</w:t>
      </w:r>
    </w:p>
    <w:p>
      <w:r>
        <w:rPr>
          <w:color w:val="3A4354"/>
        </w:rPr>
        <w:t xml:space="preserve">Vorlage für die Einladung zu einem Elternabend über KI und soziale Medien. Zum Anpassen.</w:t>
      </w:r>
    </w:p>
    <w:p>
      <w:pPr>
        <w:shd w:fill="F3E7B8" w:color="auto" w:val="clear"/>
        <w:spacing w:after="240" w:before="200"/>
      </w:pPr>
      <w:r>
        <w:rPr>
          <w:sz w:val="18"/>
          <w:szCs w:val="18"/>
        </w:rPr>
        <w:t xml:space="preserve">Entwurf zur Prüfung und Anpassung durch Lehrkräfte und Schulen. Frei nutzbar unter CC BY-NC-SA 4.0, Quelle: ElternKI &amp; Medien Krefeld, elternki-krefeld.de</w:t>
      </w:r>
    </w:p>
    <w:p>
      <w:r>
        <w:rPr>
          <w:u w:val="single"/>
        </w:rPr>
        <w:t xml:space="preserve">                              </w:t>
      </w:r>
      <w:r>
        <w:t xml:space="preserve"> (Schule)</w:t>
      </w:r>
    </w:p>
    <w:p>
      <w:r>
        <w:rPr>
          <w:u w:val="single"/>
        </w:rPr>
        <w:t xml:space="preserve">                              </w:t>
      </w:r>
      <w:r>
        <w:t xml:space="preserve"> (Ort, Datum)</w:t>
      </w:r>
    </w:p>
    <w:p>
      <w:r>
        <w:rPr>
          <w:b/>
          <w:bCs/>
        </w:rPr>
        <w:t xml:space="preserve">Einladung zum Elternabend: Was macht mein Kind am Smartphone?</w:t>
      </w:r>
    </w:p>
    <w:p>
      <w:r>
        <w:t xml:space="preserve">Liebe Eltern und Erziehungsberechtigte der Klasse </w:t>
      </w:r>
      <w:r>
        <w:rPr>
          <w:u w:val="single"/>
        </w:rPr>
        <w:t xml:space="preserve">                              </w:t>
      </w:r>
      <w:r>
        <w:t xml:space="preserve">,</w:t>
      </w:r>
    </w:p>
    <w:p>
      <w:r>
        <w:t xml:space="preserve">Ihre Kinder lernen ChatGPT, TikTok, Snapchat und Spiele wie Roblox nebenbei kennen. Viele Eltern fragen sich, was davon harmlos ist, was nicht, und wie man darüber ins Gespräch kommt, ohne gleich zu streiten.</w:t>
      </w:r>
    </w:p>
    <w:p>
      <w:r>
        <w:t xml:space="preserve">Dazu laden wir Sie herzlich ein: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10"/>
      </w:tblGrid>
      <w:tr>
        <w:trPr>
          <w:tblHeader/>
        </w:trPr>
        <w:tc>
          <w:tcPr>
            <w:tcW w:type="dxa" w:w="3008"/>
            <w:tcBorders>
              <w:top w:val="single" w:color="B8C0CA" w:sz="4"/>
              <w:left w:val="single" w:color="B8C0CA" w:sz="4"/>
              <w:bottom w:val="single" w:color="B8C0CA" w:sz="4"/>
              <w:right w:val="single" w:color="B8C0CA" w:sz="4"/>
            </w:tcBorders>
            <w:shd w:fill="ECEFF2" w:color="auto" w:val="clear"/>
            <w:tcMar>
              <w:top w:type="dxa" w:w="80"/>
              <w:left w:type="dxa" w:w="100"/>
              <w:bottom w:type="dxa" w:w="80"/>
              <w:right w:type="dxa" w:w="100"/>
            </w:tcMar>
          </w:tcPr>
          <w:p>
            <w:r>
              <w:rPr>
                <w:b/>
                <w:bCs/>
              </w:rPr>
              <w:t xml:space="preserve">Wann</w:t>
            </w:r>
          </w:p>
        </w:tc>
        <w:tc>
          <w:tcPr>
            <w:tcW w:type="dxa" w:w="3008"/>
            <w:tcBorders>
              <w:top w:val="single" w:color="B8C0CA" w:sz="4"/>
              <w:left w:val="single" w:color="B8C0CA" w:sz="4"/>
              <w:bottom w:val="single" w:color="B8C0CA" w:sz="4"/>
              <w:right w:val="single" w:color="B8C0CA" w:sz="4"/>
            </w:tcBorders>
            <w:shd w:fill="ECEFF2" w:color="auto" w:val="clear"/>
            <w:tcMar>
              <w:top w:type="dxa" w:w="80"/>
              <w:left w:type="dxa" w:w="100"/>
              <w:bottom w:type="dxa" w:w="80"/>
              <w:right w:type="dxa" w:w="100"/>
            </w:tcMar>
          </w:tcPr>
          <w:p>
            <w:r>
              <w:rPr>
                <w:b/>
                <w:bCs/>
              </w:rPr>
              <w:t xml:space="preserve">Wo</w:t>
            </w:r>
          </w:p>
        </w:tc>
        <w:tc>
          <w:tcPr>
            <w:tcW w:type="dxa" w:w="3010"/>
            <w:tcBorders>
              <w:top w:val="single" w:color="B8C0CA" w:sz="4"/>
              <w:left w:val="single" w:color="B8C0CA" w:sz="4"/>
              <w:bottom w:val="single" w:color="B8C0CA" w:sz="4"/>
              <w:right w:val="single" w:color="B8C0CA" w:sz="4"/>
            </w:tcBorders>
            <w:shd w:fill="ECEFF2" w:color="auto" w:val="clear"/>
            <w:tcMar>
              <w:top w:type="dxa" w:w="80"/>
              <w:left w:type="dxa" w:w="100"/>
              <w:bottom w:type="dxa" w:w="80"/>
              <w:right w:type="dxa" w:w="100"/>
            </w:tcMar>
          </w:tcPr>
          <w:p>
            <w:r>
              <w:rPr>
                <w:b/>
                <w:bCs/>
              </w:rPr>
              <w:t xml:space="preserve">Dauer</w:t>
            </w:r>
          </w:p>
        </w:tc>
      </w:tr>
      <w:tr>
        <w:trPr>
          <w:tblHeader w:val="off"/>
        </w:trPr>
        <w:tc>
          <w:tcPr>
            <w:tcW w:type="dxa" w:w="3008"/>
            <w:tcBorders>
              <w:top w:val="single" w:color="B8C0CA" w:sz="4"/>
              <w:left w:val="single" w:color="B8C0CA" w:sz="4"/>
              <w:bottom w:val="single" w:color="B8C0CA" w:sz="4"/>
              <w:right w:val="single" w:color="B8C0CA" w:sz="4"/>
            </w:tcBorders>
            <w:tcMar>
              <w:top w:type="dxa" w:w="80"/>
              <w:left w:type="dxa" w:w="100"/>
              <w:bottom w:type="dxa" w:w="80"/>
              <w:right w:type="dxa" w:w="100"/>
            </w:tcMar>
          </w:tcPr>
          <w:p>
            <w:r>
              <w:rPr>
                <w:u w:val="single"/>
              </w:rPr>
              <w:t xml:space="preserve">                              </w:t>
            </w:r>
            <w:r>
              <w:t xml:space="preserve"> um </w:t>
            </w:r>
            <w:r>
              <w:rPr>
                <w:u w:val="single"/>
              </w:rPr>
              <w:t xml:space="preserve">                              </w:t>
            </w:r>
            <w:r>
              <w:t xml:space="preserve"> Uhr</w:t>
            </w:r>
          </w:p>
        </w:tc>
        <w:tc>
          <w:tcPr>
            <w:tcW w:type="dxa" w:w="3008"/>
            <w:tcBorders>
              <w:top w:val="single" w:color="B8C0CA" w:sz="4"/>
              <w:left w:val="single" w:color="B8C0CA" w:sz="4"/>
              <w:bottom w:val="single" w:color="B8C0CA" w:sz="4"/>
              <w:right w:val="single" w:color="B8C0CA" w:sz="4"/>
            </w:tcBorders>
            <w:tcMar>
              <w:top w:type="dxa" w:w="80"/>
              <w:left w:type="dxa" w:w="100"/>
              <w:bottom w:type="dxa" w:w="80"/>
              <w:right w:type="dxa" w:w="100"/>
            </w:tcMar>
          </w:tcPr>
          <w:p>
            <w:r>
              <w:rPr>
                <w:u w:val="single"/>
              </w:rPr>
              <w:t xml:space="preserve">                              </w:t>
            </w:r>
          </w:p>
        </w:tc>
        <w:tc>
          <w:tcPr>
            <w:tcW w:type="dxa" w:w="3010"/>
            <w:tcBorders>
              <w:top w:val="single" w:color="B8C0CA" w:sz="4"/>
              <w:left w:val="single" w:color="B8C0CA" w:sz="4"/>
              <w:bottom w:val="single" w:color="B8C0CA" w:sz="4"/>
              <w:right w:val="single" w:color="B8C0CA" w:sz="4"/>
            </w:tcBorders>
            <w:tcMar>
              <w:top w:type="dxa" w:w="80"/>
              <w:left w:type="dxa" w:w="100"/>
              <w:bottom w:type="dxa" w:w="80"/>
              <w:right w:type="dxa" w:w="100"/>
            </w:tcMar>
          </w:tcPr>
          <w:p>
            <w:r>
              <w:t xml:space="preserve">etwa </w:t>
            </w:r>
            <w:r>
              <w:rPr>
                <w:u w:val="single"/>
              </w:rPr>
              <w:t xml:space="preserve">                              </w:t>
            </w:r>
            <w:r>
              <w:t xml:space="preserve"> Minuten</w:t>
            </w:r>
          </w:p>
        </w:tc>
      </w:tr>
    </w:tbl>
    <w:p/>
    <w:p>
      <w:r>
        <w:t xml:space="preserve">An diesem Abend</w:t>
      </w:r>
    </w:p>
    <w:p>
      <w:pPr>
        <w:pStyle w:val="ListParagraph"/>
        <w:numPr>
          <w:ilvl w:val="0"/>
          <w:numId w:val="2"/>
        </w:numPr>
      </w:pPr>
      <w:r>
        <w:t xml:space="preserve">erleben Sie selbst, wie ein endloser Feed und ein KI-Chatbot gebaut sind,</w:t>
      </w:r>
    </w:p>
    <w:p>
      <w:pPr>
        <w:pStyle w:val="ListParagraph"/>
        <w:numPr>
          <w:ilvl w:val="0"/>
          <w:numId w:val="2"/>
        </w:numPr>
      </w:pPr>
      <w:r>
        <w:t xml:space="preserve">erfahren Sie, welche Risiken es gibt und wie häufig sie tatsächlich vorkommen,</w:t>
      </w:r>
    </w:p>
    <w:p>
      <w:pPr>
        <w:pStyle w:val="ListParagraph"/>
        <w:numPr>
          <w:ilvl w:val="0"/>
          <w:numId w:val="2"/>
        </w:numPr>
      </w:pPr>
      <w:r>
        <w:t xml:space="preserve">nehmen Sie fünf einfache Schritte für zuhause mit,</w:t>
      </w:r>
    </w:p>
    <w:p>
      <w:pPr>
        <w:pStyle w:val="ListParagraph"/>
        <w:numPr>
          <w:ilvl w:val="0"/>
          <w:numId w:val="2"/>
        </w:numPr>
      </w:pPr>
      <w:r>
        <w:t xml:space="preserve">lernen Sie die Ansprechpersonen an unserer Schule kennen.</w:t>
      </w:r>
    </w:p>
    <w:p>
      <w:r>
        <w:t xml:space="preserve">Sie brauchen kein Vorwissen. Bringen Sie gern Ihr Smartphone mit.</w:t>
      </w:r>
    </w:p>
    <w:p>
      <w:r>
        <w:t xml:space="preserve">Mit freundlichen Grüßen</w:t>
      </w:r>
    </w:p>
    <w:p>
      <w:pPr>
        <w:pBdr>
          <w:bottom w:val="single" w:color="1A2233" w:sz="6" w:space="1"/>
        </w:pBdr>
        <w:spacing w:before="280"/>
      </w:pPr>
    </w:p>
    <w:p>
      <w:r>
        <w:t xml:space="preserve">Bitte bis </w:t>
      </w:r>
      <w:r>
        <w:rPr>
          <w:u w:val="single"/>
        </w:rPr>
        <w:t xml:space="preserve">                              </w:t>
      </w:r>
      <w:r>
        <w:t xml:space="preserve"> zurückgeben:</w:t>
      </w:r>
    </w:p>
    <w:p>
      <w:pPr>
        <w:pStyle w:val="ListParagraph"/>
        <w:numPr>
          <w:ilvl w:val="0"/>
          <w:numId w:val="3"/>
        </w:numPr>
      </w:pPr>
      <w:r>
        <w:t xml:space="preserve">Wir nehmen teil, mit </w:t>
      </w:r>
      <w:r>
        <w:rPr>
          <w:u w:val="single"/>
        </w:rPr>
        <w:t xml:space="preserve">                              </w:t>
      </w:r>
      <w:r>
        <w:t xml:space="preserve"> Personen.</w:t>
      </w:r>
    </w:p>
    <w:p>
      <w:pPr>
        <w:pStyle w:val="ListParagraph"/>
        <w:numPr>
          <w:ilvl w:val="0"/>
          <w:numId w:val="3"/>
        </w:numPr>
      </w:pPr>
      <w:r>
        <w:t xml:space="preserve">Wir können leider nicht teilnehmen. Bitte schicken Sie uns die Unterlagen.</w:t>
      </w:r>
    </w:p>
    <w:p>
      <w:r>
        <w:t xml:space="preserve">Name des Kindes: </w:t>
      </w:r>
      <w:r>
        <w:rPr>
          <w:u w:val="single"/>
        </w:rPr>
        <w:t xml:space="preserve">                              </w:t>
      </w:r>
      <w:r>
        <w:t xml:space="preserve"> Unterschrift: </w:t>
      </w:r>
      <w:r>
        <w:rPr>
          <w:u w:val="single"/>
        </w:rPr>
        <w:t xml:space="preserve">                              </w:t>
      </w:r>
    </w:p>
    <w:sectPr>
      <w:pgSz w:w="11906" w:h="16838" w:orient="portrait"/>
      <w:pgMar w:top="1418" w:right="1418" w:bottom="1418" w:left="1418"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300"/>
      </w:pPr>
    </w:lvl>
  </w:abstractNum>
  <w:abstractNum w:abstractNumId="3" w15:restartNumberingAfterBreak="0">
    <w:multiLevelType w:val="hybridMultilevel"/>
    <w:lvl w:ilvl="0" w:tentative="1">
      <w:start w:val="1"/>
      <w:numFmt w:val="bullet"/>
      <w:lvlText w:val="☐"/>
      <w:lvlJc w:val="left"/>
      <w:pPr>
        <w:ind w:left="54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2233"/>
        <w:sz w:val="22"/>
        <w:szCs w:val="22"/>
      </w:rPr>
    </w:rPrDefault>
    <w:pPrDefault>
      <w:pPr>
        <w:spacing w:after="120" w:line="30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1">
    <w:name w:val="Heading 1"/>
    <w:basedOn w:val="Normal"/>
    <w:next w:val="Normal"/>
    <w:qFormat/>
    <w:rPr>
      <w:color w:val="2E74B5"/>
      <w:sz w:val="32"/>
      <w:szCs w:val="3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120"/>
    </w:pPr>
    <w:rPr>
      <w:rFonts w:ascii="Georgia" w:cs="Georgia" w:eastAsia="Georgia" w:hAnsi="Georgia"/>
      <w:b/>
      <w:bCs/>
      <w:sz w:val="44"/>
      <w:szCs w:val="44"/>
    </w:rPr>
  </w:style>
  <w:style w:type="paragraph" w:styleId="Heading2">
    <w:name w:val="Heading 2"/>
    <w:basedOn w:val="Normal"/>
    <w:next w:val="Normal"/>
    <w:qFormat/>
    <w:pPr>
      <w:spacing w:after="120" w:before="360"/>
      <w:outlineLvl w:val="1"/>
    </w:pPr>
    <w:rPr>
      <w:rFonts w:ascii="Georgia" w:cs="Georgia" w:eastAsia="Georgia" w:hAnsi="Georgia"/>
      <w:b/>
      <w:bCs/>
      <w:sz w:val="30"/>
      <w:szCs w:val="30"/>
    </w:rPr>
  </w:style>
  <w:style w:type="paragraph" w:styleId="Heading3">
    <w:name w:val="Heading 3"/>
    <w:basedOn w:val="Normal"/>
    <w:next w:val="Normal"/>
    <w:qFormat/>
    <w:pPr>
      <w:spacing w:after="80" w:before="240"/>
      <w:outlineLvl w:val="2"/>
    </w:pPr>
    <w:rPr>
      <w:b/>
      <w:bCs/>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Elternbrief: Einladung zum Elternabend</dc:title>
  <dc:creator>ElternKI &amp; Medien Krefeld</dc:creator>
  <dc:description>Vorlage für die Einladung zu einem Elternabend über KI und soziale Medien. Zum Anpassen.</dc:description>
  <cp:lastModifiedBy>Un-named</cp:lastModifiedBy>
  <cp:revision>1</cp:revision>
  <dcterms:created xsi:type="dcterms:W3CDTF">2026-10-25T20:42:34.408Z</dcterms:created>
  <dcterms:modified xsi:type="dcterms:W3CDTF">2026-10-25T20:42:34.408Z</dcterms:modified>
</cp:coreProperties>
</file>

<file path=docProps/custom.xml><?xml version="1.0" encoding="utf-8"?>
<Properties xmlns="http://schemas.openxmlformats.org/officeDocument/2006/custom-properties" xmlns:vt="http://schemas.openxmlformats.org/officeDocument/2006/docPropsVTypes"/>
</file>